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47F2" w14:textId="46A02123" w:rsidR="009E4CDB" w:rsidRDefault="006F2221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14:paraId="02EAE50B" w14:textId="77777777" w:rsidR="006F222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14:paraId="5891E9BA" w14:textId="237139F5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розміру бюджетного призначення, очікуваної вартості предмета закупівлі</w:t>
      </w:r>
    </w:p>
    <w:p w14:paraId="70C0641A" w14:textId="473B9FAE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5E1AF581" w14:textId="77777777" w:rsidTr="006F2221">
        <w:tc>
          <w:tcPr>
            <w:tcW w:w="591" w:type="dxa"/>
            <w:shd w:val="clear" w:color="auto" w:fill="auto"/>
          </w:tcPr>
          <w:p w14:paraId="1CD0A228" w14:textId="77777777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14:paraId="0AE9AACE" w14:textId="7DDD2B92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4A653F" w14:textId="56BCBDE0" w:rsidR="000207B3" w:rsidRPr="005D4B1A" w:rsidRDefault="000207B3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</w:t>
            </w:r>
            <w:r w:rsidR="006F2221">
              <w:rPr>
                <w:rFonts w:ascii="Times New Roman" w:hAnsi="Times New Roman"/>
                <w:sz w:val="24"/>
                <w:szCs w:val="24"/>
              </w:rPr>
              <w:t>Територіальне медичне об’єднання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 Міністерства внутрішніх справ України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по Миколаївській області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» ( код за ЄДРПОУ </w:t>
            </w:r>
            <w:r w:rsidR="006F2221">
              <w:rPr>
                <w:rFonts w:ascii="Times New Roman" w:hAnsi="Times New Roman"/>
                <w:sz w:val="24"/>
                <w:szCs w:val="24"/>
              </w:rPr>
              <w:t>08734534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480F" w:rsidRPr="00B22825" w14:paraId="60E470AA" w14:textId="77777777" w:rsidTr="006F2221">
        <w:trPr>
          <w:trHeight w:val="783"/>
        </w:trPr>
        <w:tc>
          <w:tcPr>
            <w:tcW w:w="591" w:type="dxa"/>
            <w:shd w:val="clear" w:color="auto" w:fill="auto"/>
          </w:tcPr>
          <w:p w14:paraId="4B494AF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14:paraId="55CE2EFD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2677E6F8" w14:textId="2B186D69" w:rsidR="00FB480F" w:rsidRPr="005D4B1A" w:rsidRDefault="00CC63F1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F1">
              <w:rPr>
                <w:rFonts w:ascii="Times New Roman" w:hAnsi="Times New Roman"/>
                <w:sz w:val="24"/>
                <w:szCs w:val="24"/>
              </w:rPr>
              <w:t>«Бензин А-95 (скретч-картки (талони)), Дизельне паливо (скетч-картки (талони))», ДК 021:2015:09130000–9 Нафта і дистиляти</w:t>
            </w:r>
          </w:p>
        </w:tc>
      </w:tr>
      <w:tr w:rsidR="00FB480F" w:rsidRPr="00B22825" w14:paraId="501113FC" w14:textId="77777777" w:rsidTr="006F2221">
        <w:tc>
          <w:tcPr>
            <w:tcW w:w="591" w:type="dxa"/>
            <w:shd w:val="clear" w:color="auto" w:fill="auto"/>
          </w:tcPr>
          <w:p w14:paraId="36C308EB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14:paraId="7339ED1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48B33E" w14:textId="4DEB7CDB" w:rsidR="00FB480F" w:rsidRPr="005D4B1A" w:rsidRDefault="00FB480F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з особливостями</w:t>
            </w:r>
          </w:p>
        </w:tc>
      </w:tr>
      <w:tr w:rsidR="00FB480F" w:rsidRPr="00B22825" w14:paraId="24E4A580" w14:textId="77777777" w:rsidTr="006F2221">
        <w:tc>
          <w:tcPr>
            <w:tcW w:w="591" w:type="dxa"/>
            <w:shd w:val="clear" w:color="auto" w:fill="auto"/>
          </w:tcPr>
          <w:p w14:paraId="3A3888CF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14:paraId="25E5340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08FD27" w14:textId="39F72839" w:rsidR="00FB480F" w:rsidRPr="005D4B1A" w:rsidRDefault="00CC63F1" w:rsidP="00CC63F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C63F1">
              <w:rPr>
                <w:rFonts w:ascii="Times New Roman" w:hAnsi="Times New Roman"/>
                <w:sz w:val="24"/>
                <w:szCs w:val="24"/>
              </w:rPr>
              <w:t>UA-2023-02-16-015122-a</w:t>
            </w:r>
          </w:p>
        </w:tc>
      </w:tr>
      <w:tr w:rsidR="00FB480F" w:rsidRPr="00B22825" w14:paraId="585A1DAC" w14:textId="77777777" w:rsidTr="006F2221">
        <w:trPr>
          <w:trHeight w:val="1408"/>
        </w:trPr>
        <w:tc>
          <w:tcPr>
            <w:tcW w:w="591" w:type="dxa"/>
            <w:shd w:val="clear" w:color="auto" w:fill="auto"/>
          </w:tcPr>
          <w:p w14:paraId="72ADDB4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14:paraId="12C2A424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6AE46DED" w14:textId="7F5F8C9C" w:rsidR="00A95B58" w:rsidRPr="005D4B1A" w:rsidRDefault="00BF7BE0" w:rsidP="00A95B58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BE0">
              <w:rPr>
                <w:rFonts w:ascii="Times New Roman" w:hAnsi="Times New Roman"/>
                <w:sz w:val="24"/>
                <w:szCs w:val="24"/>
              </w:rPr>
              <w:t xml:space="preserve">Технічні та якісні характеристики предмета закупівлі сформовано </w:t>
            </w:r>
            <w:r w:rsidR="00CC63F1">
              <w:rPr>
                <w:rFonts w:ascii="Times New Roman" w:hAnsi="Times New Roman"/>
                <w:sz w:val="24"/>
                <w:szCs w:val="24"/>
              </w:rPr>
              <w:t>в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>ідповідно до потреб замовника та з урахуванням вимог нормативних документів у сфері стандартизації (ДСТУ 7687:2015 «Бензини автомобільні Євро. Технічні умови»</w:t>
            </w:r>
            <w:r w:rsidR="00CC63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>ДСТУ 7688:2015 «Паливо дизельне Євро. Технічні умови»</w:t>
            </w:r>
            <w:r w:rsidR="00A95B5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A95B58" w:rsidRPr="00A95B58">
              <w:rPr>
                <w:rFonts w:ascii="Times New Roman" w:hAnsi="Times New Roman"/>
                <w:sz w:val="24"/>
                <w:szCs w:val="24"/>
              </w:rPr>
              <w:t>Технічного регламенту щодо вимог до автомобільних</w:t>
            </w:r>
            <w:r w:rsidR="00A95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B58" w:rsidRPr="00A95B58">
              <w:rPr>
                <w:rFonts w:ascii="Times New Roman" w:hAnsi="Times New Roman"/>
                <w:sz w:val="24"/>
                <w:szCs w:val="24"/>
              </w:rPr>
              <w:t>бензинів, дизельного, суднових та котельних палив затверджений Постановою Кабінету</w:t>
            </w:r>
            <w:r w:rsidR="00A95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B58" w:rsidRPr="00A95B58">
              <w:rPr>
                <w:rFonts w:ascii="Times New Roman" w:hAnsi="Times New Roman"/>
                <w:sz w:val="24"/>
                <w:szCs w:val="24"/>
              </w:rPr>
              <w:t>Міністр</w:t>
            </w:r>
            <w:r w:rsidR="00A95B58">
              <w:rPr>
                <w:rFonts w:ascii="Times New Roman" w:hAnsi="Times New Roman"/>
                <w:sz w:val="24"/>
                <w:szCs w:val="24"/>
              </w:rPr>
              <w:t>ів України від 01.09.2020 № 927).</w:t>
            </w:r>
          </w:p>
        </w:tc>
      </w:tr>
      <w:tr w:rsidR="00FB480F" w:rsidRPr="00B22825" w14:paraId="6881C951" w14:textId="77777777" w:rsidTr="006F2221">
        <w:tc>
          <w:tcPr>
            <w:tcW w:w="591" w:type="dxa"/>
            <w:shd w:val="clear" w:color="auto" w:fill="auto"/>
          </w:tcPr>
          <w:p w14:paraId="67DE651D" w14:textId="640E390E" w:rsidR="00FB480F" w:rsidRPr="00B22825" w:rsidRDefault="00901DFD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</w:tcPr>
          <w:p w14:paraId="59D9EFA9" w14:textId="5B500D60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  <w:r w:rsidR="00901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01DFD"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розміру бюджетного призначення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1D4C875" w14:textId="0E2802FC" w:rsidR="00901DFD" w:rsidRDefault="00FB480F" w:rsidP="00354DF4">
            <w:pPr>
              <w:pStyle w:val="ac"/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з урахуванням рекомендацій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6968" w:rsidRPr="008869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методом порівняння ринкових цін</w:t>
            </w:r>
            <w:r w:rsidR="00354D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підставі даних ринку, </w:t>
            </w:r>
            <w:r w:rsidR="00354DF4" w:rsidRPr="00354D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саме загальнодоступної відкритої інформації про ціни </w:t>
            </w:r>
            <w:r w:rsidR="00614F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момент вивчення ринку</w:t>
            </w:r>
            <w:r w:rsidR="00C811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Проаналізовано</w:t>
            </w:r>
            <w:r w:rsidR="002371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811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дані</w:t>
            </w:r>
            <w:r w:rsidR="00614F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інформаційни</w:t>
            </w:r>
            <w:r w:rsidR="00C811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614F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ресурс</w:t>
            </w:r>
            <w:r w:rsidR="00C811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ів (</w:t>
            </w:r>
            <w:r w:rsidR="00614F0D" w:rsidRPr="00614F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https://index.minfin.com.ua/markets/fuel/</w:t>
            </w:r>
            <w:r w:rsidR="00614F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811B2" w:rsidRPr="00C811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https://index.minfin.com.ua/markets/fuel/reg/nikolaevskaya/</w:t>
            </w:r>
            <w:r w:rsidR="00614F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811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E3F1B" w:rsidRPr="002371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https://smarttender.biz/prozorro-market/</w:t>
            </w:r>
            <w:r w:rsidR="00C811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2371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E3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811B2" w:rsidRPr="00C811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електронн</w:t>
            </w:r>
            <w:r w:rsidR="00C811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ої</w:t>
            </w:r>
            <w:r w:rsidR="00C811B2" w:rsidRPr="00C811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</w:t>
            </w:r>
            <w:r w:rsidR="00C811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C811B2" w:rsidRPr="00C811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закупівель «</w:t>
            </w:r>
            <w:proofErr w:type="spellStart"/>
            <w:r w:rsidR="00C811B2" w:rsidRPr="00C811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ProZorro</w:t>
            </w:r>
            <w:proofErr w:type="spellEnd"/>
            <w:r w:rsidR="00C811B2" w:rsidRPr="00C811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C811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щодо закупівель пального по м. Миколаєву</w:t>
            </w:r>
            <w:r w:rsidR="002371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області</w:t>
            </w:r>
            <w:r w:rsidR="00C811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E3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протягом лютого 2023 року з </w:t>
            </w:r>
            <w:r w:rsidR="00B117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аналогіч</w:t>
            </w:r>
            <w:r w:rsidR="002371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ними умовами закупівель. </w:t>
            </w:r>
            <w:r w:rsidR="00886968" w:rsidRPr="00901D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Очікувана вартість </w:t>
            </w:r>
            <w:r w:rsidR="00E000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пального для потреб установи </w:t>
            </w:r>
            <w:r w:rsidR="00901D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E000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тановить</w:t>
            </w:r>
            <w:r w:rsidR="00901D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244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692C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59</w:t>
            </w:r>
            <w:r w:rsidR="007244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901DFD" w:rsidRPr="00901D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00,00 грн.</w:t>
            </w:r>
            <w:r w:rsidR="00E000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(4500 літрів*50,00 грн.+4500 літрів*52,00 грн.=459000,00 грн.)</w:t>
            </w:r>
          </w:p>
          <w:p w14:paraId="18CC1657" w14:textId="4DF2EC2F" w:rsidR="006F2221" w:rsidRPr="006F2221" w:rsidRDefault="00901DFD" w:rsidP="00B11705">
            <w:pPr>
              <w:pStyle w:val="ac"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Розмір бюджетного призначення </w:t>
            </w:r>
            <w:r w:rsidR="00B117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закупівлю пального в межах  кошторису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 «ТМО МВС України по Миколаївській області»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202</w:t>
            </w:r>
            <w:r w:rsidR="00692C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рік</w:t>
            </w:r>
            <w:r w:rsidR="00B117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56150DBA" w14:textId="4B32114F" w:rsidR="00F65AF4" w:rsidRPr="00B22825" w:rsidRDefault="00F65AF4" w:rsidP="00023C10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F65AF4" w:rsidRPr="00B22825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D073DB"/>
    <w:multiLevelType w:val="hybridMultilevel"/>
    <w:tmpl w:val="70421D42"/>
    <w:lvl w:ilvl="0" w:tplc="712C23DE">
      <w:start w:val="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E"/>
    <w:rsid w:val="00003570"/>
    <w:rsid w:val="000062C4"/>
    <w:rsid w:val="00016F3C"/>
    <w:rsid w:val="000207B3"/>
    <w:rsid w:val="00023C10"/>
    <w:rsid w:val="00032D5F"/>
    <w:rsid w:val="000471DB"/>
    <w:rsid w:val="00054FF7"/>
    <w:rsid w:val="00073E12"/>
    <w:rsid w:val="00081284"/>
    <w:rsid w:val="00094C95"/>
    <w:rsid w:val="00095F42"/>
    <w:rsid w:val="000B0FDC"/>
    <w:rsid w:val="000B283C"/>
    <w:rsid w:val="000C4F4F"/>
    <w:rsid w:val="000D2B32"/>
    <w:rsid w:val="000F137B"/>
    <w:rsid w:val="000F15CA"/>
    <w:rsid w:val="0012161C"/>
    <w:rsid w:val="0012201E"/>
    <w:rsid w:val="00125D20"/>
    <w:rsid w:val="00134D11"/>
    <w:rsid w:val="00145218"/>
    <w:rsid w:val="001758A4"/>
    <w:rsid w:val="00175D5D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203B3A"/>
    <w:rsid w:val="002168C9"/>
    <w:rsid w:val="00230252"/>
    <w:rsid w:val="00236819"/>
    <w:rsid w:val="002371E6"/>
    <w:rsid w:val="00237B8A"/>
    <w:rsid w:val="00240FBC"/>
    <w:rsid w:val="00282415"/>
    <w:rsid w:val="0028630E"/>
    <w:rsid w:val="002A32B1"/>
    <w:rsid w:val="002B0D61"/>
    <w:rsid w:val="002C200B"/>
    <w:rsid w:val="002D1CBD"/>
    <w:rsid w:val="00334622"/>
    <w:rsid w:val="00343D22"/>
    <w:rsid w:val="00354DF4"/>
    <w:rsid w:val="00360DA4"/>
    <w:rsid w:val="00374C4C"/>
    <w:rsid w:val="00375305"/>
    <w:rsid w:val="00381F89"/>
    <w:rsid w:val="003B61B3"/>
    <w:rsid w:val="003C05F7"/>
    <w:rsid w:val="003C0624"/>
    <w:rsid w:val="003E10ED"/>
    <w:rsid w:val="003E3F1B"/>
    <w:rsid w:val="00411593"/>
    <w:rsid w:val="00422C5E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14F0D"/>
    <w:rsid w:val="0063186E"/>
    <w:rsid w:val="00666532"/>
    <w:rsid w:val="006916D9"/>
    <w:rsid w:val="00692C12"/>
    <w:rsid w:val="0069369C"/>
    <w:rsid w:val="006D3C72"/>
    <w:rsid w:val="006E6FFF"/>
    <w:rsid w:val="006F2221"/>
    <w:rsid w:val="006F33B0"/>
    <w:rsid w:val="006F4C4F"/>
    <w:rsid w:val="007022C3"/>
    <w:rsid w:val="00705D58"/>
    <w:rsid w:val="007236EE"/>
    <w:rsid w:val="0072441C"/>
    <w:rsid w:val="007354BF"/>
    <w:rsid w:val="00736A3B"/>
    <w:rsid w:val="00762587"/>
    <w:rsid w:val="007927AB"/>
    <w:rsid w:val="007969BD"/>
    <w:rsid w:val="007A541B"/>
    <w:rsid w:val="00803CEB"/>
    <w:rsid w:val="00840ED7"/>
    <w:rsid w:val="008467AD"/>
    <w:rsid w:val="00846AC4"/>
    <w:rsid w:val="008725FE"/>
    <w:rsid w:val="00886968"/>
    <w:rsid w:val="0089282F"/>
    <w:rsid w:val="008A628B"/>
    <w:rsid w:val="008B35E8"/>
    <w:rsid w:val="008C4675"/>
    <w:rsid w:val="008C5352"/>
    <w:rsid w:val="008E465E"/>
    <w:rsid w:val="008F7159"/>
    <w:rsid w:val="00901DFD"/>
    <w:rsid w:val="009030D7"/>
    <w:rsid w:val="00907E51"/>
    <w:rsid w:val="00954F32"/>
    <w:rsid w:val="00956A2B"/>
    <w:rsid w:val="00961F21"/>
    <w:rsid w:val="009809DF"/>
    <w:rsid w:val="0098218B"/>
    <w:rsid w:val="00996791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52734"/>
    <w:rsid w:val="00A536EB"/>
    <w:rsid w:val="00A70683"/>
    <w:rsid w:val="00A90DF4"/>
    <w:rsid w:val="00A95B58"/>
    <w:rsid w:val="00AC31D2"/>
    <w:rsid w:val="00AE08AF"/>
    <w:rsid w:val="00AF119C"/>
    <w:rsid w:val="00AF37E4"/>
    <w:rsid w:val="00B02831"/>
    <w:rsid w:val="00B11705"/>
    <w:rsid w:val="00B22825"/>
    <w:rsid w:val="00B4271D"/>
    <w:rsid w:val="00B61875"/>
    <w:rsid w:val="00B72369"/>
    <w:rsid w:val="00B771D3"/>
    <w:rsid w:val="00B80136"/>
    <w:rsid w:val="00B804A1"/>
    <w:rsid w:val="00BD6843"/>
    <w:rsid w:val="00BE270E"/>
    <w:rsid w:val="00BE4991"/>
    <w:rsid w:val="00BF7BE0"/>
    <w:rsid w:val="00C040C6"/>
    <w:rsid w:val="00C06313"/>
    <w:rsid w:val="00C07741"/>
    <w:rsid w:val="00C161FA"/>
    <w:rsid w:val="00C20F57"/>
    <w:rsid w:val="00C811B2"/>
    <w:rsid w:val="00C86062"/>
    <w:rsid w:val="00CC63F1"/>
    <w:rsid w:val="00CD5E5D"/>
    <w:rsid w:val="00CF3338"/>
    <w:rsid w:val="00D016FC"/>
    <w:rsid w:val="00D07FF5"/>
    <w:rsid w:val="00D17788"/>
    <w:rsid w:val="00D20220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E000A7"/>
    <w:rsid w:val="00E00896"/>
    <w:rsid w:val="00E0632B"/>
    <w:rsid w:val="00E202AF"/>
    <w:rsid w:val="00E22536"/>
    <w:rsid w:val="00E37D4F"/>
    <w:rsid w:val="00E41747"/>
    <w:rsid w:val="00E507CD"/>
    <w:rsid w:val="00E95AEE"/>
    <w:rsid w:val="00EA3F85"/>
    <w:rsid w:val="00EA56A9"/>
    <w:rsid w:val="00EA589C"/>
    <w:rsid w:val="00EA7985"/>
    <w:rsid w:val="00EB1CE8"/>
    <w:rsid w:val="00ED12F7"/>
    <w:rsid w:val="00ED58A0"/>
    <w:rsid w:val="00F112A2"/>
    <w:rsid w:val="00F341F4"/>
    <w:rsid w:val="00F65AF4"/>
    <w:rsid w:val="00F73CB6"/>
    <w:rsid w:val="00F76ECB"/>
    <w:rsid w:val="00F87A79"/>
    <w:rsid w:val="00FB480F"/>
    <w:rsid w:val="00FB5F3C"/>
    <w:rsid w:val="00FC028D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9CD1-4075-4EF1-BC4B-4F95CC0C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SuperUser</cp:lastModifiedBy>
  <cp:revision>12</cp:revision>
  <cp:lastPrinted>2022-11-17T12:11:00Z</cp:lastPrinted>
  <dcterms:created xsi:type="dcterms:W3CDTF">2022-11-21T10:28:00Z</dcterms:created>
  <dcterms:modified xsi:type="dcterms:W3CDTF">2023-02-22T11:54:00Z</dcterms:modified>
</cp:coreProperties>
</file>