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5E1AF581" w14:textId="77777777" w:rsidTr="006F2221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4A653F" w14:textId="56BCBDE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80F" w:rsidRPr="00B22825" w14:paraId="60E470AA" w14:textId="77777777" w:rsidTr="006F2221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1CB3E1BA" w14:textId="77777777" w:rsidR="0002780D" w:rsidRDefault="0002780D" w:rsidP="0002780D">
            <w:pPr>
              <w:pStyle w:val="ac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0D">
              <w:rPr>
                <w:rFonts w:ascii="Times New Roman" w:hAnsi="Times New Roman"/>
                <w:sz w:val="24"/>
                <w:szCs w:val="24"/>
              </w:rPr>
              <w:t>Гусеничний сходинковий підйомник</w:t>
            </w:r>
          </w:p>
          <w:p w14:paraId="1A35E0B7" w14:textId="368313AF" w:rsidR="0002780D" w:rsidRPr="0002780D" w:rsidRDefault="0002780D" w:rsidP="0002780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0D">
              <w:rPr>
                <w:rFonts w:ascii="Times New Roman" w:hAnsi="Times New Roman"/>
                <w:sz w:val="24"/>
                <w:szCs w:val="24"/>
              </w:rPr>
              <w:t>ДК 021:2015: 33190000-8 Медичне обладнання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0D">
              <w:rPr>
                <w:rFonts w:ascii="Times New Roman" w:hAnsi="Times New Roman"/>
                <w:sz w:val="24"/>
                <w:szCs w:val="24"/>
              </w:rPr>
              <w:t>вироби медичного призначення різні</w:t>
            </w:r>
          </w:p>
          <w:p w14:paraId="2677E6F8" w14:textId="717D6DA5" w:rsidR="00FB480F" w:rsidRPr="005D4B1A" w:rsidRDefault="0002780D" w:rsidP="009F44BB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0D">
              <w:rPr>
                <w:rFonts w:ascii="Times New Roman" w:hAnsi="Times New Roman"/>
                <w:sz w:val="24"/>
                <w:szCs w:val="24"/>
              </w:rPr>
              <w:t>НК 024:2023:1781</w:t>
            </w:r>
            <w:r w:rsidR="009F44BB">
              <w:rPr>
                <w:rFonts w:ascii="Times New Roman" w:hAnsi="Times New Roman"/>
                <w:sz w:val="24"/>
                <w:szCs w:val="24"/>
              </w:rPr>
              <w:t>9</w:t>
            </w:r>
            <w:r w:rsidRPr="00027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4BB">
              <w:rPr>
                <w:rFonts w:ascii="Times New Roman" w:hAnsi="Times New Roman"/>
                <w:sz w:val="24"/>
                <w:szCs w:val="24"/>
              </w:rPr>
              <w:t>Підіймач інвалідного візка/пасажира</w:t>
            </w:r>
          </w:p>
        </w:tc>
      </w:tr>
      <w:tr w:rsidR="00FB480F" w:rsidRPr="00B22825" w14:paraId="501113FC" w14:textId="77777777" w:rsidTr="006F2221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6F2221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08FD27" w14:textId="43152054" w:rsidR="00FB480F" w:rsidRPr="005D4B1A" w:rsidRDefault="006F3FFF" w:rsidP="00FF2D60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F3FFF">
              <w:rPr>
                <w:rFonts w:ascii="Times New Roman" w:hAnsi="Times New Roman"/>
                <w:sz w:val="24"/>
                <w:szCs w:val="24"/>
              </w:rPr>
              <w:t>UA-2023-08-14-008948-a</w:t>
            </w:r>
            <w:bookmarkStart w:id="1" w:name="_GoBack"/>
            <w:bookmarkEnd w:id="1"/>
          </w:p>
        </w:tc>
      </w:tr>
      <w:tr w:rsidR="00FB480F" w:rsidRPr="00B22825" w14:paraId="585A1DAC" w14:textId="77777777" w:rsidTr="006F2221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10D9971F" w14:textId="23A5F156" w:rsidR="00AA31AE" w:rsidRDefault="00BF7BE0" w:rsidP="00AA31AE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>Технічні та якісні характеристики предмета закупівлі</w:t>
            </w:r>
            <w:r w:rsidR="00261E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61EAB" w:rsidRPr="00261EAB">
              <w:rPr>
                <w:rFonts w:ascii="Times New Roman" w:hAnsi="Times New Roman"/>
                <w:sz w:val="24"/>
                <w:szCs w:val="24"/>
              </w:rPr>
              <w:t>Гусеничний сходинковий підйомник</w:t>
            </w:r>
            <w:r w:rsidR="00261EAB">
              <w:rPr>
                <w:rFonts w:ascii="Times New Roman" w:hAnsi="Times New Roman"/>
                <w:sz w:val="24"/>
                <w:szCs w:val="24"/>
              </w:rPr>
              <w:t>»</w:t>
            </w:r>
            <w:r w:rsidR="00261EAB" w:rsidRPr="00261EAB">
              <w:rPr>
                <w:rFonts w:ascii="Times New Roman" w:hAnsi="Times New Roman"/>
                <w:sz w:val="24"/>
                <w:szCs w:val="24"/>
              </w:rPr>
              <w:t>, ДК 021:2015:33190000-8 Медичне обладнання та вироби медичного призначення різні, НК 024:2023:</w:t>
            </w:r>
            <w:r w:rsidR="009F44BB" w:rsidRPr="009F44BB">
              <w:rPr>
                <w:rFonts w:ascii="Times New Roman" w:hAnsi="Times New Roman"/>
                <w:sz w:val="24"/>
                <w:szCs w:val="24"/>
              </w:rPr>
              <w:t>17819 Підіймач інвалідного візка/пасажира</w:t>
            </w:r>
            <w:r w:rsidR="00261EAB">
              <w:rPr>
                <w:rFonts w:ascii="Times New Roman" w:hAnsi="Times New Roman"/>
                <w:sz w:val="24"/>
                <w:szCs w:val="24"/>
              </w:rPr>
              <w:t>,</w:t>
            </w:r>
            <w:r w:rsidRPr="00BF7BE0">
              <w:rPr>
                <w:rFonts w:ascii="Times New Roman" w:hAnsi="Times New Roman"/>
                <w:sz w:val="24"/>
                <w:szCs w:val="24"/>
              </w:rPr>
              <w:t xml:space="preserve"> сформовано </w:t>
            </w:r>
            <w:r w:rsidR="00CC63F1">
              <w:rPr>
                <w:rFonts w:ascii="Times New Roman" w:hAnsi="Times New Roman"/>
                <w:sz w:val="24"/>
                <w:szCs w:val="24"/>
              </w:rPr>
              <w:t>в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 xml:space="preserve">ідповідно до потреб замовника </w:t>
            </w:r>
            <w:r w:rsidR="00AA31AE">
              <w:rPr>
                <w:rFonts w:ascii="Times New Roman" w:hAnsi="Times New Roman"/>
                <w:sz w:val="24"/>
                <w:szCs w:val="24"/>
              </w:rPr>
              <w:t xml:space="preserve">щодо забезпечення доступу осіб з інвалідністю та маломобільних груп населення до закладу охорони здоров’я 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>з урахуванням вимог</w:t>
            </w:r>
            <w:r w:rsidR="00AA31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FF80D94" w14:textId="7C503989" w:rsidR="00AA31AE" w:rsidRDefault="00AA31AE" w:rsidP="00F41031">
            <w:pPr>
              <w:pStyle w:val="ac"/>
              <w:numPr>
                <w:ilvl w:val="0"/>
                <w:numId w:val="9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закону України </w:t>
            </w:r>
            <w:r w:rsidR="00F41031">
              <w:rPr>
                <w:rFonts w:ascii="Times New Roman" w:hAnsi="Times New Roman"/>
                <w:sz w:val="24"/>
                <w:szCs w:val="24"/>
              </w:rPr>
              <w:t xml:space="preserve">від 21.03.1991 № </w:t>
            </w:r>
            <w:r w:rsidR="00F41031" w:rsidRPr="00F41031">
              <w:rPr>
                <w:rFonts w:ascii="Times New Roman" w:hAnsi="Times New Roman"/>
                <w:sz w:val="24"/>
                <w:szCs w:val="24"/>
              </w:rPr>
              <w:t xml:space="preserve">№ 875-XII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A31AE">
              <w:rPr>
                <w:rFonts w:ascii="Times New Roman" w:hAnsi="Times New Roman"/>
                <w:sz w:val="24"/>
                <w:szCs w:val="24"/>
              </w:rPr>
              <w:t>Про основи соціальної захищеності осіб з інвалідністю в Україні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41031">
              <w:rPr>
                <w:rFonts w:ascii="Times New Roman" w:hAnsi="Times New Roman"/>
                <w:sz w:val="24"/>
                <w:szCs w:val="24"/>
              </w:rPr>
              <w:t xml:space="preserve"> (зі змінами)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E46DED" w14:textId="77777777" w:rsidR="008A19FE" w:rsidRPr="005D4B1A" w:rsidRDefault="0002780D" w:rsidP="00F41031">
            <w:pPr>
              <w:pStyle w:val="ac"/>
              <w:numPr>
                <w:ilvl w:val="0"/>
                <w:numId w:val="9"/>
              </w:numPr>
              <w:spacing w:after="120"/>
              <w:ind w:left="78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0D">
              <w:rPr>
                <w:rFonts w:ascii="Times New Roman" w:hAnsi="Times New Roman"/>
                <w:sz w:val="24"/>
                <w:szCs w:val="24"/>
              </w:rPr>
              <w:t>Технічн</w:t>
            </w:r>
            <w:r>
              <w:rPr>
                <w:rFonts w:ascii="Times New Roman" w:hAnsi="Times New Roman"/>
                <w:sz w:val="24"/>
                <w:szCs w:val="24"/>
              </w:rPr>
              <w:t>ого регламенту щодо медичних виробив, затвердженого</w:t>
            </w:r>
            <w:r w:rsidRPr="0002780D">
              <w:rPr>
                <w:rFonts w:ascii="Times New Roman" w:hAnsi="Times New Roman"/>
                <w:sz w:val="24"/>
                <w:szCs w:val="24"/>
              </w:rPr>
              <w:t xml:space="preserve"> Постанов</w:t>
            </w:r>
            <w:r>
              <w:rPr>
                <w:rFonts w:ascii="Times New Roman" w:hAnsi="Times New Roman"/>
                <w:sz w:val="24"/>
                <w:szCs w:val="24"/>
              </w:rPr>
              <w:t>ою</w:t>
            </w:r>
            <w:r w:rsidRPr="0002780D">
              <w:rPr>
                <w:rFonts w:ascii="Times New Roman" w:hAnsi="Times New Roman"/>
                <w:sz w:val="24"/>
                <w:szCs w:val="24"/>
              </w:rPr>
              <w:t xml:space="preserve"> Кабінету Мiнiстрiв України № 753 вiд 2 жовтня 2013р.</w:t>
            </w:r>
          </w:p>
        </w:tc>
      </w:tr>
      <w:tr w:rsidR="00FB480F" w:rsidRPr="00B22825" w14:paraId="6881C951" w14:textId="77777777" w:rsidTr="006F2221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14:paraId="59D9EFA9" w14:textId="0C9EEE2F" w:rsidR="00FB480F" w:rsidRPr="00B22825" w:rsidRDefault="00FB480F" w:rsidP="00261EAB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CC1657" w14:textId="48829BB0" w:rsidR="00F41031" w:rsidRPr="006F2221" w:rsidRDefault="00F41031" w:rsidP="00F41031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акупівля Гусеничний сходинковий підйомник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ДК 021:2015:33190000-8 Медичне обладнання та вироби медичного призначення різні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НК 024:2023:</w:t>
            </w:r>
            <w:r w:rsidR="009F44BB" w:rsidRPr="009F44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17819 Підіймач інвалідного візка/пасажира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здійснюється в межах запланованих видатків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ої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«Територіальне медичне об’єднання Міністерства внутрішніх справ України по Миколаївській області» 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рік, відповідно до обсягів бюджетних асигнувань, визначених Законом України про державний бюджет</w:t>
            </w:r>
            <w:r w:rsidR="00584C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відповідний бюджетний період.</w:t>
            </w:r>
          </w:p>
        </w:tc>
      </w:tr>
      <w:tr w:rsidR="00261EAB" w:rsidRPr="00B22825" w14:paraId="40A372E0" w14:textId="77777777" w:rsidTr="006F2221">
        <w:tc>
          <w:tcPr>
            <w:tcW w:w="591" w:type="dxa"/>
            <w:shd w:val="clear" w:color="auto" w:fill="auto"/>
          </w:tcPr>
          <w:p w14:paraId="308F1281" w14:textId="77777777" w:rsidR="00261EAB" w:rsidRDefault="00261EAB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7BC59E40" w14:textId="4E076448" w:rsidR="00261EAB" w:rsidRPr="00B22825" w:rsidRDefault="00261EAB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E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54F0B6" w14:textId="05E4713E" w:rsidR="00261EAB" w:rsidRPr="00F41031" w:rsidRDefault="00261EAB" w:rsidP="00261EAB">
            <w:pPr>
              <w:pStyle w:val="ac"/>
              <w:spacing w:before="12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Закупівля Гусеничний сходинковий підйомник, ДК 021:2015:33190000-8 Медичне обладнання та вироби медичного призначення різні, НК 024:2023:</w:t>
            </w:r>
            <w:r w:rsidR="009F44BB" w:rsidRPr="009F44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17819 Підіймач інвалідного візка/пасажира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проводиться в межах передбачених видатків державної установи «Територіальне медичне об’єднання Міністерства внутрішніх справ України по Миколаївській області» на 2023 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урахуванням рекомендацій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18.02.2020р. №275 (зі змінами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методом порівняння ринкових цін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7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підставі даних ринку, а саме загальнодоступної відкритої інформації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ціни на момент вивчення ринку та </w:t>
            </w:r>
            <w:r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отриманих цінових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пропозицій від учасників ринку. Очікувана вартість визначена </w:t>
            </w:r>
            <w:r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як середньоарифметичне значення масиву отриманих даних та складає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162 140</w:t>
            </w:r>
            <w:r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 грн.</w:t>
            </w:r>
          </w:p>
        </w:tc>
      </w:tr>
    </w:tbl>
    <w:p w14:paraId="56150DBA" w14:textId="4B32114F" w:rsidR="00F65AF4" w:rsidRPr="00B22825" w:rsidRDefault="00F65AF4" w:rsidP="00B73715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B73715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EE5147"/>
    <w:multiLevelType w:val="hybridMultilevel"/>
    <w:tmpl w:val="B2E6C448"/>
    <w:lvl w:ilvl="0" w:tplc="E9A28A8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">
    <w:nsid w:val="39E13710"/>
    <w:multiLevelType w:val="hybridMultilevel"/>
    <w:tmpl w:val="7334F7CE"/>
    <w:lvl w:ilvl="0" w:tplc="E9A2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23C10"/>
    <w:rsid w:val="0002780D"/>
    <w:rsid w:val="00032D5F"/>
    <w:rsid w:val="000471DB"/>
    <w:rsid w:val="00054FF7"/>
    <w:rsid w:val="00073E12"/>
    <w:rsid w:val="00081284"/>
    <w:rsid w:val="0008405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2016"/>
    <w:rsid w:val="001D7526"/>
    <w:rsid w:val="00203B3A"/>
    <w:rsid w:val="002168C9"/>
    <w:rsid w:val="00230252"/>
    <w:rsid w:val="00236819"/>
    <w:rsid w:val="002371E6"/>
    <w:rsid w:val="00237B8A"/>
    <w:rsid w:val="00240FBC"/>
    <w:rsid w:val="00261EAB"/>
    <w:rsid w:val="00282415"/>
    <w:rsid w:val="0028630E"/>
    <w:rsid w:val="002916F6"/>
    <w:rsid w:val="002A32B1"/>
    <w:rsid w:val="002B0D61"/>
    <w:rsid w:val="002C200B"/>
    <w:rsid w:val="002D1CBD"/>
    <w:rsid w:val="00334622"/>
    <w:rsid w:val="00343D22"/>
    <w:rsid w:val="00354DF4"/>
    <w:rsid w:val="00360DA4"/>
    <w:rsid w:val="00374C4C"/>
    <w:rsid w:val="00375305"/>
    <w:rsid w:val="00381F89"/>
    <w:rsid w:val="003B61B3"/>
    <w:rsid w:val="003C05F7"/>
    <w:rsid w:val="003C0624"/>
    <w:rsid w:val="003E10ED"/>
    <w:rsid w:val="003E3F1B"/>
    <w:rsid w:val="00411593"/>
    <w:rsid w:val="00422C5E"/>
    <w:rsid w:val="004318E6"/>
    <w:rsid w:val="004555ED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84C3C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14F0D"/>
    <w:rsid w:val="0063186E"/>
    <w:rsid w:val="00666532"/>
    <w:rsid w:val="006916D9"/>
    <w:rsid w:val="00692C12"/>
    <w:rsid w:val="0069369C"/>
    <w:rsid w:val="006D3C72"/>
    <w:rsid w:val="006E6FFF"/>
    <w:rsid w:val="006F2221"/>
    <w:rsid w:val="006F33B0"/>
    <w:rsid w:val="006F3FFF"/>
    <w:rsid w:val="006F4C4F"/>
    <w:rsid w:val="007022C3"/>
    <w:rsid w:val="00705D58"/>
    <w:rsid w:val="007236EE"/>
    <w:rsid w:val="0072441C"/>
    <w:rsid w:val="007354BF"/>
    <w:rsid w:val="00736A3B"/>
    <w:rsid w:val="00762587"/>
    <w:rsid w:val="007927AB"/>
    <w:rsid w:val="007969BD"/>
    <w:rsid w:val="007A541B"/>
    <w:rsid w:val="007C453A"/>
    <w:rsid w:val="00803CEB"/>
    <w:rsid w:val="00840ED7"/>
    <w:rsid w:val="008467AD"/>
    <w:rsid w:val="00846AC4"/>
    <w:rsid w:val="008725FE"/>
    <w:rsid w:val="00886968"/>
    <w:rsid w:val="0089282F"/>
    <w:rsid w:val="008A19FE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1133"/>
    <w:rsid w:val="00954F32"/>
    <w:rsid w:val="00956A2B"/>
    <w:rsid w:val="00961F21"/>
    <w:rsid w:val="009809DF"/>
    <w:rsid w:val="0098218B"/>
    <w:rsid w:val="00996791"/>
    <w:rsid w:val="00997537"/>
    <w:rsid w:val="009A0E8B"/>
    <w:rsid w:val="009B18FA"/>
    <w:rsid w:val="009C10AD"/>
    <w:rsid w:val="009C7827"/>
    <w:rsid w:val="009E4CDB"/>
    <w:rsid w:val="009F44BB"/>
    <w:rsid w:val="00A01CDF"/>
    <w:rsid w:val="00A03BB9"/>
    <w:rsid w:val="00A10622"/>
    <w:rsid w:val="00A13268"/>
    <w:rsid w:val="00A24147"/>
    <w:rsid w:val="00A52734"/>
    <w:rsid w:val="00A536EB"/>
    <w:rsid w:val="00A70683"/>
    <w:rsid w:val="00A90DF4"/>
    <w:rsid w:val="00A95B58"/>
    <w:rsid w:val="00AA31AE"/>
    <w:rsid w:val="00AC31D2"/>
    <w:rsid w:val="00AC7E19"/>
    <w:rsid w:val="00AE08AF"/>
    <w:rsid w:val="00AF119C"/>
    <w:rsid w:val="00AF37E4"/>
    <w:rsid w:val="00B02831"/>
    <w:rsid w:val="00B11705"/>
    <w:rsid w:val="00B22825"/>
    <w:rsid w:val="00B4271D"/>
    <w:rsid w:val="00B61875"/>
    <w:rsid w:val="00B72369"/>
    <w:rsid w:val="00B73715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811B2"/>
    <w:rsid w:val="00C86062"/>
    <w:rsid w:val="00CC63F1"/>
    <w:rsid w:val="00CD47B7"/>
    <w:rsid w:val="00CD5E5D"/>
    <w:rsid w:val="00CF3338"/>
    <w:rsid w:val="00D016FC"/>
    <w:rsid w:val="00D07FF5"/>
    <w:rsid w:val="00D17788"/>
    <w:rsid w:val="00D20220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E000A7"/>
    <w:rsid w:val="00E00896"/>
    <w:rsid w:val="00E0632B"/>
    <w:rsid w:val="00E202AF"/>
    <w:rsid w:val="00E22536"/>
    <w:rsid w:val="00E37D4F"/>
    <w:rsid w:val="00E41747"/>
    <w:rsid w:val="00E507CD"/>
    <w:rsid w:val="00E95AEE"/>
    <w:rsid w:val="00EA3F85"/>
    <w:rsid w:val="00EA56A9"/>
    <w:rsid w:val="00EA589C"/>
    <w:rsid w:val="00EA7985"/>
    <w:rsid w:val="00EB1CE8"/>
    <w:rsid w:val="00ED12F7"/>
    <w:rsid w:val="00ED58A0"/>
    <w:rsid w:val="00F112A2"/>
    <w:rsid w:val="00F341F4"/>
    <w:rsid w:val="00F41031"/>
    <w:rsid w:val="00F65AF4"/>
    <w:rsid w:val="00F73CB6"/>
    <w:rsid w:val="00F76ECB"/>
    <w:rsid w:val="00F87A79"/>
    <w:rsid w:val="00FB480F"/>
    <w:rsid w:val="00FB5F3C"/>
    <w:rsid w:val="00FB7B04"/>
    <w:rsid w:val="00FC028D"/>
    <w:rsid w:val="00FD3ACA"/>
    <w:rsid w:val="00FF2D60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019C-BFA1-49D2-BD87-0146EEF1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21</cp:revision>
  <cp:lastPrinted>2022-11-17T12:11:00Z</cp:lastPrinted>
  <dcterms:created xsi:type="dcterms:W3CDTF">2022-11-21T10:28:00Z</dcterms:created>
  <dcterms:modified xsi:type="dcterms:W3CDTF">2023-08-14T11:38:00Z</dcterms:modified>
</cp:coreProperties>
</file>